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B8" w:rsidRPr="002E3395" w:rsidRDefault="00A325B8" w:rsidP="00BE750B">
      <w:pPr>
        <w:jc w:val="center"/>
        <w:rPr>
          <w:rFonts w:hint="eastAsia"/>
          <w:sz w:val="26"/>
          <w:szCs w:val="26"/>
        </w:rPr>
      </w:pPr>
      <w:bookmarkStart w:id="0" w:name="_GoBack"/>
      <w:bookmarkEnd w:id="0"/>
      <w:r w:rsidRPr="002E3395">
        <w:rPr>
          <w:rFonts w:hint="eastAsia"/>
          <w:sz w:val="26"/>
          <w:szCs w:val="26"/>
        </w:rPr>
        <w:t>根據《輔助醫療業條例》第</w:t>
      </w:r>
      <w:r w:rsidRPr="002E3395">
        <w:rPr>
          <w:rFonts w:hint="eastAsia"/>
          <w:sz w:val="26"/>
          <w:szCs w:val="26"/>
        </w:rPr>
        <w:t>20(3)</w:t>
      </w:r>
      <w:proofErr w:type="gramStart"/>
      <w:r w:rsidRPr="002E3395">
        <w:rPr>
          <w:rFonts w:hint="eastAsia"/>
          <w:sz w:val="26"/>
          <w:szCs w:val="26"/>
        </w:rPr>
        <w:t>條向醫務</w:t>
      </w:r>
      <w:proofErr w:type="gramEnd"/>
      <w:r w:rsidRPr="002E3395">
        <w:rPr>
          <w:rFonts w:hint="eastAsia"/>
          <w:sz w:val="26"/>
          <w:szCs w:val="26"/>
        </w:rPr>
        <w:t>化驗師管理委員會提交報表的</w:t>
      </w:r>
    </w:p>
    <w:p w:rsidR="00A325B8" w:rsidRDefault="00A325B8" w:rsidP="00BE750B">
      <w:pPr>
        <w:jc w:val="center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經營從事醫務化驗師專業業務的公司的名單</w:t>
      </w:r>
      <w:r>
        <w:rPr>
          <w:rFonts w:hint="eastAsia"/>
          <w:sz w:val="26"/>
          <w:szCs w:val="26"/>
          <w:u w:val="single"/>
        </w:rPr>
        <w:t xml:space="preserve"> (20</w:t>
      </w:r>
      <w:r w:rsidR="008F503A">
        <w:rPr>
          <w:sz w:val="26"/>
          <w:szCs w:val="26"/>
          <w:u w:val="single"/>
        </w:rPr>
        <w:t>20</w:t>
      </w:r>
      <w:r>
        <w:rPr>
          <w:rFonts w:hint="eastAsia"/>
          <w:sz w:val="26"/>
          <w:szCs w:val="26"/>
          <w:u w:val="single"/>
        </w:rPr>
        <w:t>年度</w:t>
      </w:r>
      <w:r>
        <w:rPr>
          <w:rFonts w:hint="eastAsia"/>
          <w:sz w:val="26"/>
          <w:szCs w:val="26"/>
          <w:u w:val="single"/>
        </w:rPr>
        <w:t>)</w:t>
      </w:r>
    </w:p>
    <w:p w:rsidR="004469BC" w:rsidRPr="00A325B8" w:rsidRDefault="004469BC" w:rsidP="00FD7593">
      <w:pPr>
        <w:rPr>
          <w:i/>
          <w:sz w:val="26"/>
          <w:szCs w:val="2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623"/>
      </w:tblGrid>
      <w:tr w:rsidR="00F77666" w:rsidRPr="00DF4C85" w:rsidTr="00743FB4">
        <w:trPr>
          <w:tblHeader/>
        </w:trPr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ED7D31"/>
          </w:tcPr>
          <w:p w:rsidR="00F77666" w:rsidRPr="00DF4C85" w:rsidRDefault="00F77666" w:rsidP="00FD759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ED7D31"/>
          </w:tcPr>
          <w:p w:rsidR="00F77666" w:rsidRPr="00DF4C85" w:rsidRDefault="00A325B8" w:rsidP="00FD7593">
            <w:pPr>
              <w:rPr>
                <w:color w:val="FFFFFF"/>
                <w:sz w:val="26"/>
                <w:szCs w:val="26"/>
              </w:rPr>
            </w:pPr>
            <w:r>
              <w:rPr>
                <w:rFonts w:hint="eastAsia"/>
                <w:color w:val="FFFFFF"/>
                <w:sz w:val="26"/>
                <w:szCs w:val="26"/>
              </w:rPr>
              <w:t>公司名稱</w:t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D759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D7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Ethics Medical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D759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D7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Gene Century Compamy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弘高醫療集團基因化驗所有限公司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香港生命化驗所有限公司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Wellgene Biotech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Prenetics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香港卓信醫療化驗所有限公司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F77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Medinet Genetics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Asian Advanced Medical Testing Center  O/B Zhong Ji 1 International Medical Group (Hong Kong)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433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Primogenomic Bioscience Ltd.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77666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F77666" w:rsidP="00F77666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77666" w:rsidRPr="00DF4C85" w:rsidRDefault="006836C1" w:rsidP="00433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Hong Kong Molecular Pathology Diagnostic Centre Limited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Procare Medtech O/B AP Care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Central Diagnostic Clinic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Sunrise Diagnostic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香港萬利分子檢驗中心有限公司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Medipoint O/B Health &amp; Young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Onco Medical Laboratory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Life Length Anti-Aging Center (H.K.) Limited O/B Hong Kong Life Medical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Chan &amp; Hou Medical Laboratories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433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UCN Diagnostic Services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Advance Clinical Laboratory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健達基因檢測中心有限公司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DB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基因化驗所有限公司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普柏基因檢測中心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Meditimes Molecular Laboratory O/B Meditimes Molecular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Medtimes Medical Services Centre O/B Medimes Medical Services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Roxy Biosciences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Ausmed Immuno Diagnostics Services (AIDS)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29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433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Pathology &amp; Clinical Laboratory (HK) PTE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Denovo Service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836C1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836C1" w:rsidRPr="00DF4C85" w:rsidRDefault="006836C1" w:rsidP="00683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Take2 Diagnostics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F12480">
        <w:trPr>
          <w:trHeight w:val="429"/>
        </w:trPr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lastRenderedPageBreak/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/>
            </w:r>
            <w:r>
              <w:rPr>
                <w:noProof/>
                <w:sz w:val="26"/>
                <w:szCs w:val="26"/>
              </w:rPr>
              <w:instrText xml:space="preserve"> MERGEFIELD Name_of_Company_Chi </w:instrText>
            </w:r>
            <w:r>
              <w:rPr>
                <w:noProof/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新柏氏醫學診斷中心有限公司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The Giant Medical Laboratory &amp; X-Ray Services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健科國際股份有限公司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Quality HealthCare Medical Services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Mononuclear Therapeutics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Health Check Medical Laboratory O/B Hong Kong Health Check and Medical Diagnostic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Genesis Laboratory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39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金域檢驗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(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)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Pathlab Medical Laboratories Limited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6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CytoLab Pap Test Screening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天資基因檢測中心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LSM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Kamford Genetics Company Limted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香港基因檢測有限公司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智健醫學化驗中心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香港仁和體檢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49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基因化驗所有限公司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駿嶺生物科技有限公司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恆康醫學化驗中心有限公司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100FA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Avalon Genomics (HK)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20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Health Check Medical Laboratory O/B Hong Kong Health Check and Medical Diagnostic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Healthbaby Biotech (Hong Kong) Company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Zentrogene Bioscience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Medi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A91E7A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善覓有限公司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Modern Genomic Services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59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Asian Medical Diagnostic Centre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DC6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Essence Medical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達雅高生物科技有限公司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新亞生命科技有限公司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Gene Century Company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仁樂基因化驗所有限公司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科德施基因有限公司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BGI Health (HK) Limited O/B BGI Health (HK) Company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BGI Tech Solutions (HK) Co.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lastRenderedPageBreak/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Diagnostix Medical Centre (CIGB) O/B Diagnostix Medical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8727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08727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69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087275" w:rsidRPr="00DF4C85" w:rsidRDefault="0008727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康寧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X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光化驗有限公司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Molecular Informatrix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迪安亞基因化驗有限公司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冠天醫學診斷及化驗集團有限公司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詩康富生物科技有限公司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Acecgt NutriGene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CB4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傲士醫療診斷有限公司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香港分子生物科技有限公司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香港聯合醫療化驗中心有限公司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Bio-Technology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79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Uni-Lab Limtied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香港過敏測試中心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E750B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BE750B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BE750B" w:rsidRPr="00DF4C85" w:rsidRDefault="00BE750B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Invitrocue (Hong Kong)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47A6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7A64" w:rsidRPr="00DF4C85" w:rsidRDefault="00747A64" w:rsidP="00747A6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7A64" w:rsidRPr="00DF4C85" w:rsidRDefault="00747A64" w:rsidP="00747A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準誠分子診斷中心有限公司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D110C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D110C3" w:rsidRPr="00DF4C85" w:rsidRDefault="00D110C3" w:rsidP="00D110C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D110C3" w:rsidRPr="00DF4C85" w:rsidRDefault="00D110C3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Cordlife (Hong Kong)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C0C2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C0C24" w:rsidRPr="00DF4C85" w:rsidRDefault="00FC0C24" w:rsidP="00FC0C2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C0C24" w:rsidRPr="00DF4C85" w:rsidRDefault="00FC0C24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Keen Well Medical Laboratory and X-Ray Services Ltd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A7A89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A7A89" w:rsidRPr="00DF4C85" w:rsidRDefault="006A7A89" w:rsidP="006A7A89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A7A89" w:rsidRPr="00DF4C85" w:rsidRDefault="006A7A89" w:rsidP="006A7A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確思醫學服務中心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FB5570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B5570" w:rsidRPr="00DF4C85" w:rsidRDefault="00FB5570" w:rsidP="00FB5570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FB5570" w:rsidRPr="00DF4C85" w:rsidRDefault="00FB5570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New Golden (CH) Medical Laboratory &amp; X-Ray Services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Universal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高怡醫學化驗所有限公司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89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港怡醫院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亞洲分子診斷實驗室有限公司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明康醫學化驗中心有限公司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香港華大實驗室有限公司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F12480">
        <w:trPr>
          <w:trHeight w:val="530"/>
        </w:trPr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中港基因檢測中心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LAMY Medical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GemVCare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F50C5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1F50C5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1F50C5" w:rsidRPr="00DF4C85" w:rsidRDefault="001F50C5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Asia Molecular Diagnostic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A281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9A281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5D1B24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標準病理檢驗所有限公司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A281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9A281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Victory Medical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A281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9A281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99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9A2812" w:rsidRPr="00DF4C85" w:rsidRDefault="009A2812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Pioneer Medlab Healthcare Services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E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Modern X-Ray &amp; Medical Laboraotry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Shaukiwan Medical Laboratory and X-Ray Services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F12480">
        <w:trPr>
          <w:trHeight w:val="410"/>
        </w:trPr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海山基因科技有限公司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Pioneer HealthCheck O/B New Pioneer HealthCheck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lastRenderedPageBreak/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Chungdai Gene Bioscience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5D1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創新基因診斷實驗室有限公司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Xcelom Limited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New Clintec Medical Laboratory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020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香港聯合基因化驗所有限公司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3183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A73183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109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3183" w:rsidRPr="00DF4C85" w:rsidRDefault="00A73183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Exact Medical Laboratory &amp; X-Ray Services O/B Exact Medical Group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43FB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Medlab X-ray &amp; Medical Diagnostic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43FB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New Health X- Ray &amp; Laboratory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43FB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Medpro X-Ray &amp; Medical Diagnostic Centre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43FB4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43FB4" w:rsidRPr="00DF4C85" w:rsidRDefault="00743FB4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港健基因有限公司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理想基因有限公司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理想醫學檢驗有限公司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理想醫學檢驗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(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)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亞太醫學集團有限公司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香港新生基因化驗所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119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仁健醫學影像有限公司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 xml:space="preserve">Victory 'A.R.T.' Laboratory Limited 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Victory 'A.R.T.' Laboratory (TST)  O/B Leader Enterprise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美兆香港健檢中心有限公司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ACT Genomics HK Lab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Meditrina Medical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77AED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A77AED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A77AED" w:rsidRPr="00DF4C85" w:rsidRDefault="00A77AED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Biolab Service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C575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126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02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旺角信心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X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光醫學化驗所有限公司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C575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127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康士體檢中心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C575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128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Health hope International Medical Laboratory O/B Hong Kong Well Hope Diagnostic Laboratory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C5752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129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EC5752" w:rsidRPr="00DF4C85" w:rsidRDefault="00EC5752" w:rsidP="00EC5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生命基因檢測有限公司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100FA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100FA" w:rsidRPr="00DF4C85" w:rsidRDefault="007100FA" w:rsidP="007100FA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130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100FA" w:rsidRPr="00DF4C85" w:rsidRDefault="007100FA" w:rsidP="00710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香港基因檢測中心化驗所有限公司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100FA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100FA" w:rsidRPr="00DF4C85" w:rsidRDefault="007100FA" w:rsidP="007100FA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131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7100FA" w:rsidRPr="00DF4C85" w:rsidRDefault="007100FA" w:rsidP="00710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香港化驗中心有限公司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14FE0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132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元基因生物科技有限公司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14FE0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133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Catagene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14FE0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134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>跨奧臍帶血有限公司</w:t>
            </w:r>
            <w:r w:rsidR="00433616" w:rsidRPr="006D01CA">
              <w:rPr>
                <w:rFonts w:hint="eastAsia"/>
                <w:noProof/>
                <w:sz w:val="26"/>
                <w:szCs w:val="26"/>
              </w:rPr>
              <w:t xml:space="preserve"> O/B Cryolife Company Ltd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614FE0" w:rsidRPr="00DF4C85" w:rsidTr="00743FB4">
        <w:tc>
          <w:tcPr>
            <w:tcW w:w="12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NEXT </w:instrText>
            </w:r>
            <w:r w:rsidRPr="00DF4C85">
              <w:rPr>
                <w:sz w:val="26"/>
                <w:szCs w:val="26"/>
              </w:rPr>
              <w:fldChar w:fldCharType="end"/>
            </w:r>
            <w:r w:rsidRPr="00DF4C85">
              <w:rPr>
                <w:sz w:val="26"/>
                <w:szCs w:val="26"/>
              </w:rPr>
              <w:fldChar w:fldCharType="begin"/>
            </w:r>
            <w:r w:rsidRPr="00DF4C85">
              <w:rPr>
                <w:sz w:val="26"/>
                <w:szCs w:val="26"/>
              </w:rPr>
              <w:instrText xml:space="preserve"> MERGEFIELD No </w:instrText>
            </w:r>
            <w:r w:rsidRPr="00DF4C85"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135</w:t>
            </w:r>
            <w:r w:rsidRPr="00DF4C85">
              <w:rPr>
                <w:sz w:val="26"/>
                <w:szCs w:val="26"/>
              </w:rPr>
              <w:fldChar w:fldCharType="end"/>
            </w:r>
          </w:p>
        </w:tc>
        <w:tc>
          <w:tcPr>
            <w:tcW w:w="76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614FE0" w:rsidRPr="00DF4C85" w:rsidRDefault="00614FE0" w:rsidP="00614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Name_of_Company_Chi </w:instrText>
            </w:r>
            <w:r>
              <w:rPr>
                <w:sz w:val="26"/>
                <w:szCs w:val="26"/>
              </w:rPr>
              <w:fldChar w:fldCharType="separate"/>
            </w:r>
            <w:r w:rsidR="00433616" w:rsidRPr="006D01CA">
              <w:rPr>
                <w:noProof/>
                <w:sz w:val="26"/>
                <w:szCs w:val="26"/>
              </w:rPr>
              <w:t>Hong Kong Imaging and Diagnostic Centre (Lab) Limited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4B52CF" w:rsidRPr="00A562B6" w:rsidRDefault="004B52CF" w:rsidP="006674D9">
      <w:pPr>
        <w:rPr>
          <w:i/>
          <w:sz w:val="26"/>
          <w:szCs w:val="26"/>
        </w:rPr>
      </w:pPr>
    </w:p>
    <w:p w:rsidR="006674D9" w:rsidRPr="00A562B6" w:rsidRDefault="006674D9" w:rsidP="006674D9">
      <w:pPr>
        <w:rPr>
          <w:rFonts w:hint="eastAsia"/>
          <w:i/>
          <w:sz w:val="26"/>
          <w:szCs w:val="26"/>
        </w:rPr>
      </w:pPr>
      <w:r w:rsidRPr="00A562B6">
        <w:rPr>
          <w:rFonts w:hint="eastAsia"/>
          <w:i/>
          <w:sz w:val="26"/>
          <w:szCs w:val="26"/>
        </w:rPr>
        <w:t>(</w:t>
      </w:r>
      <w:r w:rsidR="006836C1">
        <w:rPr>
          <w:rFonts w:hint="eastAsia"/>
          <w:i/>
          <w:sz w:val="26"/>
          <w:szCs w:val="26"/>
        </w:rPr>
        <w:t>最後更新於</w:t>
      </w:r>
      <w:r w:rsidR="006836C1">
        <w:rPr>
          <w:rFonts w:hint="eastAsia"/>
          <w:i/>
          <w:sz w:val="26"/>
          <w:szCs w:val="26"/>
        </w:rPr>
        <w:t xml:space="preserve"> </w:t>
      </w:r>
      <w:r w:rsidR="006836C1" w:rsidRPr="00650D88">
        <w:rPr>
          <w:rFonts w:hint="eastAsia"/>
          <w:b/>
          <w:i/>
          <w:sz w:val="26"/>
          <w:szCs w:val="26"/>
        </w:rPr>
        <w:t>20</w:t>
      </w:r>
      <w:r w:rsidR="008F503A">
        <w:rPr>
          <w:b/>
          <w:i/>
          <w:sz w:val="26"/>
          <w:szCs w:val="26"/>
        </w:rPr>
        <w:t>20</w:t>
      </w:r>
      <w:r w:rsidR="006836C1">
        <w:rPr>
          <w:rFonts w:hint="eastAsia"/>
          <w:b/>
          <w:i/>
          <w:sz w:val="26"/>
          <w:szCs w:val="26"/>
        </w:rPr>
        <w:t>年</w:t>
      </w:r>
      <w:r w:rsidR="00614FE0">
        <w:rPr>
          <w:rFonts w:hint="eastAsia"/>
          <w:b/>
          <w:i/>
          <w:sz w:val="26"/>
          <w:szCs w:val="26"/>
        </w:rPr>
        <w:t>11</w:t>
      </w:r>
      <w:r w:rsidR="006836C1">
        <w:rPr>
          <w:rFonts w:hint="eastAsia"/>
          <w:b/>
          <w:i/>
          <w:sz w:val="26"/>
          <w:szCs w:val="26"/>
        </w:rPr>
        <w:t>月</w:t>
      </w:r>
      <w:r w:rsidR="00614FE0">
        <w:rPr>
          <w:rFonts w:hint="eastAsia"/>
          <w:b/>
          <w:i/>
          <w:sz w:val="26"/>
          <w:szCs w:val="26"/>
        </w:rPr>
        <w:t>13</w:t>
      </w:r>
      <w:r w:rsidR="006836C1">
        <w:rPr>
          <w:rFonts w:hint="eastAsia"/>
          <w:b/>
          <w:i/>
          <w:sz w:val="26"/>
          <w:szCs w:val="26"/>
        </w:rPr>
        <w:t>日</w:t>
      </w:r>
      <w:r w:rsidRPr="00A562B6">
        <w:rPr>
          <w:rFonts w:hint="eastAsia"/>
          <w:i/>
          <w:sz w:val="26"/>
          <w:szCs w:val="26"/>
        </w:rPr>
        <w:t>)</w:t>
      </w:r>
    </w:p>
    <w:sectPr w:rsidR="006674D9" w:rsidRPr="00A562B6" w:rsidSect="00F12480">
      <w:pgSz w:w="11906" w:h="16838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68" w:rsidRDefault="00D60C68" w:rsidP="0061363E">
      <w:r>
        <w:separator/>
      </w:r>
    </w:p>
  </w:endnote>
  <w:endnote w:type="continuationSeparator" w:id="0">
    <w:p w:rsidR="00D60C68" w:rsidRDefault="00D60C68" w:rsidP="0061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68" w:rsidRDefault="00D60C68" w:rsidP="0061363E">
      <w:r>
        <w:separator/>
      </w:r>
    </w:p>
  </w:footnote>
  <w:footnote w:type="continuationSeparator" w:id="0">
    <w:p w:rsidR="00D60C68" w:rsidRDefault="00D60C68" w:rsidP="0061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CD3"/>
    <w:multiLevelType w:val="hybridMultilevel"/>
    <w:tmpl w:val="026AF94E"/>
    <w:lvl w:ilvl="0" w:tplc="1EACF0D6">
      <w:start w:val="1"/>
      <w:numFmt w:val="decimal"/>
      <w:lvlText w:val="%1."/>
      <w:lvlJc w:val="left"/>
      <w:pPr>
        <w:tabs>
          <w:tab w:val="num" w:pos="0"/>
        </w:tabs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9F5913"/>
    <w:multiLevelType w:val="hybridMultilevel"/>
    <w:tmpl w:val="F0D85366"/>
    <w:lvl w:ilvl="0" w:tplc="1EACF0D6">
      <w:start w:val="1"/>
      <w:numFmt w:val="decimal"/>
      <w:lvlText w:val="%1."/>
      <w:lvlJc w:val="left"/>
      <w:pPr>
        <w:tabs>
          <w:tab w:val="num" w:pos="-1189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ACO(SMP&amp;C)3\MLT\Company Return\Database\2020 Company Return(as at 2020.11.13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0-Website$'`"/>
    <w:activeRecord w:val="0"/>
    <w:odso>
      <w:udl w:val="Provider=Microsoft.ACE.OLEDB.12.0;User ID=Admin;Data Source=E:\ACO(SMP&amp;C)3\MLT\Company Return\Database\2020 Company Return(as at 2020.11.13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0-Website$'"/>
      <w:src r:id="rId1"/>
      <w:colDelim w:val="9"/>
      <w:type w:val="database"/>
      <w:fHdr/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  <w:fieldMapData>
        <w:lid w:val="zh-HK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E3"/>
    <w:rsid w:val="000112FF"/>
    <w:rsid w:val="000209FC"/>
    <w:rsid w:val="00023141"/>
    <w:rsid w:val="0003560F"/>
    <w:rsid w:val="000519CF"/>
    <w:rsid w:val="000549AD"/>
    <w:rsid w:val="000611B0"/>
    <w:rsid w:val="00065BED"/>
    <w:rsid w:val="00067693"/>
    <w:rsid w:val="00086CEF"/>
    <w:rsid w:val="00087275"/>
    <w:rsid w:val="00087DB8"/>
    <w:rsid w:val="000A2F24"/>
    <w:rsid w:val="000D5E94"/>
    <w:rsid w:val="000D5E9A"/>
    <w:rsid w:val="00107C91"/>
    <w:rsid w:val="001118AA"/>
    <w:rsid w:val="00131FB7"/>
    <w:rsid w:val="00153F0C"/>
    <w:rsid w:val="00157772"/>
    <w:rsid w:val="00190B01"/>
    <w:rsid w:val="0019533C"/>
    <w:rsid w:val="00195923"/>
    <w:rsid w:val="001A0424"/>
    <w:rsid w:val="001A61AA"/>
    <w:rsid w:val="001B1642"/>
    <w:rsid w:val="001B1A4E"/>
    <w:rsid w:val="001B7951"/>
    <w:rsid w:val="001D094F"/>
    <w:rsid w:val="001F50C5"/>
    <w:rsid w:val="00200E94"/>
    <w:rsid w:val="00206EE3"/>
    <w:rsid w:val="002173B5"/>
    <w:rsid w:val="00227120"/>
    <w:rsid w:val="002B6ABB"/>
    <w:rsid w:val="002D107D"/>
    <w:rsid w:val="002E7417"/>
    <w:rsid w:val="002F2AE7"/>
    <w:rsid w:val="002F6FFE"/>
    <w:rsid w:val="003031F2"/>
    <w:rsid w:val="00316C25"/>
    <w:rsid w:val="0032340F"/>
    <w:rsid w:val="003926DF"/>
    <w:rsid w:val="003A1366"/>
    <w:rsid w:val="003D7247"/>
    <w:rsid w:val="003D7902"/>
    <w:rsid w:val="003E5F62"/>
    <w:rsid w:val="003F25F7"/>
    <w:rsid w:val="003F7778"/>
    <w:rsid w:val="004026A0"/>
    <w:rsid w:val="00404406"/>
    <w:rsid w:val="00406FAE"/>
    <w:rsid w:val="00433616"/>
    <w:rsid w:val="00434299"/>
    <w:rsid w:val="004469BC"/>
    <w:rsid w:val="00463C12"/>
    <w:rsid w:val="00484D07"/>
    <w:rsid w:val="004A2AD1"/>
    <w:rsid w:val="004B52CF"/>
    <w:rsid w:val="004D1684"/>
    <w:rsid w:val="004E6A96"/>
    <w:rsid w:val="004E72B0"/>
    <w:rsid w:val="004E79AE"/>
    <w:rsid w:val="0050131B"/>
    <w:rsid w:val="005436A5"/>
    <w:rsid w:val="00544302"/>
    <w:rsid w:val="00554A3F"/>
    <w:rsid w:val="00555BD6"/>
    <w:rsid w:val="00571BAD"/>
    <w:rsid w:val="005802F9"/>
    <w:rsid w:val="005A1D10"/>
    <w:rsid w:val="005A45C0"/>
    <w:rsid w:val="005B6BFB"/>
    <w:rsid w:val="005C5814"/>
    <w:rsid w:val="005C61AE"/>
    <w:rsid w:val="005D1B24"/>
    <w:rsid w:val="005D6C49"/>
    <w:rsid w:val="005E1B8D"/>
    <w:rsid w:val="0061363E"/>
    <w:rsid w:val="00614FE0"/>
    <w:rsid w:val="00650D88"/>
    <w:rsid w:val="00650EDE"/>
    <w:rsid w:val="00661B5C"/>
    <w:rsid w:val="00666476"/>
    <w:rsid w:val="006674D9"/>
    <w:rsid w:val="00674065"/>
    <w:rsid w:val="006836C1"/>
    <w:rsid w:val="0068493C"/>
    <w:rsid w:val="006A6176"/>
    <w:rsid w:val="006A7A89"/>
    <w:rsid w:val="006B55A6"/>
    <w:rsid w:val="006D6ABB"/>
    <w:rsid w:val="006F2C61"/>
    <w:rsid w:val="007100FA"/>
    <w:rsid w:val="007101AD"/>
    <w:rsid w:val="00724AD4"/>
    <w:rsid w:val="007300A4"/>
    <w:rsid w:val="0073719B"/>
    <w:rsid w:val="00743FB4"/>
    <w:rsid w:val="00747A64"/>
    <w:rsid w:val="00750F2A"/>
    <w:rsid w:val="00761109"/>
    <w:rsid w:val="007A533C"/>
    <w:rsid w:val="007B1AB9"/>
    <w:rsid w:val="007C3CEC"/>
    <w:rsid w:val="007E08D5"/>
    <w:rsid w:val="007F315B"/>
    <w:rsid w:val="00810354"/>
    <w:rsid w:val="0083142D"/>
    <w:rsid w:val="00854785"/>
    <w:rsid w:val="00860321"/>
    <w:rsid w:val="008701FA"/>
    <w:rsid w:val="00883355"/>
    <w:rsid w:val="008B559C"/>
    <w:rsid w:val="008C2DE9"/>
    <w:rsid w:val="008C2F03"/>
    <w:rsid w:val="008C5559"/>
    <w:rsid w:val="008D5059"/>
    <w:rsid w:val="008F0014"/>
    <w:rsid w:val="008F503A"/>
    <w:rsid w:val="008F5CDE"/>
    <w:rsid w:val="0091757A"/>
    <w:rsid w:val="009237D8"/>
    <w:rsid w:val="009455D0"/>
    <w:rsid w:val="00957441"/>
    <w:rsid w:val="00972D6D"/>
    <w:rsid w:val="009A2812"/>
    <w:rsid w:val="009D4ED4"/>
    <w:rsid w:val="009E422B"/>
    <w:rsid w:val="00A035D7"/>
    <w:rsid w:val="00A115A1"/>
    <w:rsid w:val="00A21465"/>
    <w:rsid w:val="00A26696"/>
    <w:rsid w:val="00A325B8"/>
    <w:rsid w:val="00A562B6"/>
    <w:rsid w:val="00A73183"/>
    <w:rsid w:val="00A77AED"/>
    <w:rsid w:val="00A91E7A"/>
    <w:rsid w:val="00AB74B7"/>
    <w:rsid w:val="00AC2C21"/>
    <w:rsid w:val="00AC78C0"/>
    <w:rsid w:val="00AD20D1"/>
    <w:rsid w:val="00AE1561"/>
    <w:rsid w:val="00AE2069"/>
    <w:rsid w:val="00AE4122"/>
    <w:rsid w:val="00B23D7C"/>
    <w:rsid w:val="00B7283F"/>
    <w:rsid w:val="00B87B7B"/>
    <w:rsid w:val="00B95E28"/>
    <w:rsid w:val="00BA0EAD"/>
    <w:rsid w:val="00BD5C4A"/>
    <w:rsid w:val="00BE750B"/>
    <w:rsid w:val="00BF6BB4"/>
    <w:rsid w:val="00C37A8A"/>
    <w:rsid w:val="00C51552"/>
    <w:rsid w:val="00C550F1"/>
    <w:rsid w:val="00C62688"/>
    <w:rsid w:val="00C91F84"/>
    <w:rsid w:val="00CA004B"/>
    <w:rsid w:val="00CB18AC"/>
    <w:rsid w:val="00CB4B7E"/>
    <w:rsid w:val="00CC0386"/>
    <w:rsid w:val="00CC0B3A"/>
    <w:rsid w:val="00D001A6"/>
    <w:rsid w:val="00D002CF"/>
    <w:rsid w:val="00D035FF"/>
    <w:rsid w:val="00D0567A"/>
    <w:rsid w:val="00D110C3"/>
    <w:rsid w:val="00D172B4"/>
    <w:rsid w:val="00D60C68"/>
    <w:rsid w:val="00D64CD8"/>
    <w:rsid w:val="00D87414"/>
    <w:rsid w:val="00DA44B8"/>
    <w:rsid w:val="00DB5DF0"/>
    <w:rsid w:val="00DC1233"/>
    <w:rsid w:val="00DC6EE5"/>
    <w:rsid w:val="00DE2AB9"/>
    <w:rsid w:val="00DF0DC0"/>
    <w:rsid w:val="00DF4C85"/>
    <w:rsid w:val="00E00C7A"/>
    <w:rsid w:val="00E079A5"/>
    <w:rsid w:val="00E5407A"/>
    <w:rsid w:val="00E66F14"/>
    <w:rsid w:val="00E723F3"/>
    <w:rsid w:val="00E74996"/>
    <w:rsid w:val="00E760BD"/>
    <w:rsid w:val="00E8053A"/>
    <w:rsid w:val="00E951C2"/>
    <w:rsid w:val="00E96CF9"/>
    <w:rsid w:val="00EA7979"/>
    <w:rsid w:val="00EB51A7"/>
    <w:rsid w:val="00EC5752"/>
    <w:rsid w:val="00F12480"/>
    <w:rsid w:val="00F20E64"/>
    <w:rsid w:val="00F249EF"/>
    <w:rsid w:val="00F32C8E"/>
    <w:rsid w:val="00F47E41"/>
    <w:rsid w:val="00F60B5D"/>
    <w:rsid w:val="00F60D16"/>
    <w:rsid w:val="00F77666"/>
    <w:rsid w:val="00FB5570"/>
    <w:rsid w:val="00FB6346"/>
    <w:rsid w:val="00FC0C24"/>
    <w:rsid w:val="00FC3A68"/>
    <w:rsid w:val="00FD7593"/>
    <w:rsid w:val="00FE66E2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42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363E"/>
    <w:rPr>
      <w:kern w:val="2"/>
    </w:rPr>
  </w:style>
  <w:style w:type="paragraph" w:styleId="a6">
    <w:name w:val="footer"/>
    <w:basedOn w:val="a"/>
    <w:link w:val="a7"/>
    <w:rsid w:val="006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363E"/>
    <w:rPr>
      <w:kern w:val="2"/>
    </w:rPr>
  </w:style>
  <w:style w:type="paragraph" w:styleId="a8">
    <w:name w:val="Balloon Text"/>
    <w:basedOn w:val="a"/>
    <w:link w:val="a9"/>
    <w:rsid w:val="0015777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57772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42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363E"/>
    <w:rPr>
      <w:kern w:val="2"/>
    </w:rPr>
  </w:style>
  <w:style w:type="paragraph" w:styleId="a6">
    <w:name w:val="footer"/>
    <w:basedOn w:val="a"/>
    <w:link w:val="a7"/>
    <w:rsid w:val="006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363E"/>
    <w:rPr>
      <w:kern w:val="2"/>
    </w:rPr>
  </w:style>
  <w:style w:type="paragraph" w:styleId="a8">
    <w:name w:val="Balloon Text"/>
    <w:basedOn w:val="a"/>
    <w:link w:val="a9"/>
    <w:rsid w:val="0015777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5777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ACO(SMP&amp;C)3\MLT\Company%20Return\Database\2020%20Company%20Return(as%20at%202020.11.13)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1907</Words>
  <Characters>10871</Characters>
  <Application>Microsoft Office Word</Application>
  <DocSecurity>0</DocSecurity>
  <Lines>90</Lines>
  <Paragraphs>25</Paragraphs>
  <ScaleCrop>false</ScaleCrop>
  <Company>DH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</dc:title>
  <dc:creator>DH</dc:creator>
  <cp:lastModifiedBy>Ada</cp:lastModifiedBy>
  <cp:revision>2</cp:revision>
  <cp:lastPrinted>2018-10-16T08:15:00Z</cp:lastPrinted>
  <dcterms:created xsi:type="dcterms:W3CDTF">2020-11-18T03:09:00Z</dcterms:created>
  <dcterms:modified xsi:type="dcterms:W3CDTF">2020-11-18T03:09:00Z</dcterms:modified>
</cp:coreProperties>
</file>